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DA" w:rsidRDefault="00B27D62" w:rsidP="00B27D62">
      <w:pPr>
        <w:widowControl/>
        <w:spacing w:line="560" w:lineRule="exact"/>
        <w:ind w:firstLineChars="200" w:firstLine="721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医疗机构、医师、护士电子证照</w:t>
      </w:r>
      <w:r w:rsidR="00C9430B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申领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注意事项</w:t>
      </w:r>
    </w:p>
    <w:p w:rsidR="00FF1A38" w:rsidRPr="00D35C6C" w:rsidRDefault="00FF1A38" w:rsidP="00D35C6C">
      <w:pPr>
        <w:widowControl/>
        <w:spacing w:line="560" w:lineRule="exact"/>
        <w:ind w:firstLineChars="200" w:firstLine="562"/>
        <w:rPr>
          <w:rFonts w:ascii="楷体_GB2312" w:eastAsia="楷体_GB2312" w:hAnsi="华文中宋" w:cs="宋体"/>
          <w:b/>
          <w:color w:val="FF0000"/>
          <w:kern w:val="0"/>
          <w:sz w:val="28"/>
          <w:szCs w:val="28"/>
        </w:rPr>
      </w:pPr>
      <w:r w:rsidRPr="00D35C6C">
        <w:rPr>
          <w:rFonts w:ascii="楷体_GB2312" w:eastAsia="楷体_GB2312" w:hAnsi="华文中宋" w:cs="宋体" w:hint="eastAsia"/>
          <w:b/>
          <w:color w:val="FF0000"/>
          <w:kern w:val="0"/>
          <w:sz w:val="28"/>
          <w:szCs w:val="28"/>
        </w:rPr>
        <w:t>（请医疗机构、医师、护士在12月20日之前完成本机构、医师、护士电子证照申领工作）</w:t>
      </w:r>
    </w:p>
    <w:p w:rsidR="00E232DA" w:rsidRPr="00D35C6C" w:rsidRDefault="00B27D62">
      <w:pPr>
        <w:pStyle w:val="a7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宋体"/>
          <w:b/>
          <w:kern w:val="0"/>
          <w:sz w:val="28"/>
          <w:szCs w:val="28"/>
        </w:rPr>
      </w:pPr>
      <w:r w:rsidRPr="00D35C6C">
        <w:rPr>
          <w:rFonts w:ascii="黑体" w:eastAsia="黑体" w:hAnsi="黑体" w:cs="宋体" w:hint="eastAsia"/>
          <w:b/>
          <w:kern w:val="0"/>
          <w:sz w:val="28"/>
          <w:szCs w:val="28"/>
        </w:rPr>
        <w:t>电子证照申领要求以及流程</w:t>
      </w:r>
    </w:p>
    <w:p w:rsidR="00E232DA" w:rsidRPr="00D35C6C" w:rsidRDefault="00B27D62" w:rsidP="00D35C6C">
      <w:pPr>
        <w:widowControl/>
        <w:spacing w:line="480" w:lineRule="exact"/>
        <w:ind w:firstLineChars="200" w:firstLine="562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D35C6C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（一）医疗机构电子证照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申领要求：医疗机构许可证在有效期内、执业状态信息正常。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申领流程：医疗机构通过电子化注册机构端（</w:t>
      </w:r>
      <w:r w:rsidRPr="00D35C6C">
        <w:rPr>
          <w:rFonts w:ascii="仿宋_GB2312" w:eastAsia="仿宋_GB2312" w:hAnsi="宋体" w:cs="宋体"/>
          <w:kern w:val="0"/>
          <w:sz w:val="28"/>
          <w:szCs w:val="28"/>
        </w:rPr>
        <w:t>https://cndocsys.cn/UnitSupport/account/Login2</w:t>
      </w: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）进行机构信息维护，符合以上申领要求后，医疗机构可在机构端点击“电子证照申领”，申领机构电子证照。</w:t>
      </w:r>
    </w:p>
    <w:p w:rsidR="00E232DA" w:rsidRDefault="00B27D62">
      <w:pPr>
        <w:widowControl/>
        <w:spacing w:line="560" w:lineRule="exact"/>
        <w:ind w:firstLineChars="200" w:firstLine="420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143510</wp:posOffset>
            </wp:positionV>
            <wp:extent cx="5154295" cy="3694430"/>
            <wp:effectExtent l="0" t="0" r="8255" b="1270"/>
            <wp:wrapSquare wrapText="bothSides"/>
            <wp:docPr id="10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9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232DA" w:rsidRDefault="00B27D62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</w:t>
      </w: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Default="00E232DA" w:rsidP="00FF1A38">
      <w:pPr>
        <w:widowControl/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E232DA" w:rsidRPr="00D35C6C" w:rsidRDefault="00B27D62" w:rsidP="00D35C6C">
      <w:pPr>
        <w:widowControl/>
        <w:spacing w:line="480" w:lineRule="exact"/>
        <w:ind w:firstLineChars="200" w:firstLine="562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D35C6C">
        <w:rPr>
          <w:rFonts w:ascii="楷体_GB2312" w:eastAsia="楷体_GB2312" w:hAnsi="宋体" w:cs="宋体" w:hint="eastAsia"/>
          <w:b/>
          <w:kern w:val="0"/>
          <w:sz w:val="28"/>
          <w:szCs w:val="28"/>
        </w:rPr>
        <w:t>(二）医师电子证照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申领要求：具有有效的医师资格信息、电子化注册账户已激活、执业状态正常（非备案或注销状态）以及电子化注册个人端有本人证件照片。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申领流程：医师可通过电子化注册个人端（</w:t>
      </w:r>
      <w:r w:rsidRPr="00D35C6C">
        <w:rPr>
          <w:rFonts w:ascii="仿宋_GB2312" w:eastAsia="仿宋_GB2312" w:hAnsi="宋体" w:cs="宋体"/>
          <w:kern w:val="0"/>
          <w:sz w:val="28"/>
          <w:szCs w:val="28"/>
        </w:rPr>
        <w:t>https://cndocsys.cn/home/index</w:t>
      </w: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）进行信息维护（补充个人证件照片、更新职称信息），符合以上申领要求后，医师在个人端点击“电子证照申领”，申领个人电子证照。</w:t>
      </w:r>
    </w:p>
    <w:p w:rsidR="00E232DA" w:rsidRDefault="00B27D62">
      <w:pPr>
        <w:widowControl/>
        <w:spacing w:line="560" w:lineRule="exact"/>
        <w:ind w:firstLineChars="200" w:firstLine="4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107950</wp:posOffset>
            </wp:positionV>
            <wp:extent cx="5179695" cy="3000375"/>
            <wp:effectExtent l="0" t="0" r="1905" b="9525"/>
            <wp:wrapSquare wrapText="bothSides"/>
            <wp:docPr id="20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医师所在主要执业机构进入医师电子化注册机构端（</w:t>
      </w:r>
      <w:r w:rsidRPr="00D35C6C">
        <w:rPr>
          <w:rFonts w:ascii="仿宋_GB2312" w:eastAsia="仿宋_GB2312" w:hAnsi="宋体" w:cs="宋体"/>
          <w:kern w:val="0"/>
          <w:sz w:val="28"/>
          <w:szCs w:val="28"/>
        </w:rPr>
        <w:t>https://cndocsys.cn/UnitSupport/account/Login</w:t>
      </w: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），负责审核医师个人信息（照片、职称等），同时可以查看本机构内注册医师电子证照申领情况。</w:t>
      </w:r>
    </w:p>
    <w:p w:rsidR="00E232DA" w:rsidRPr="00D35C6C" w:rsidRDefault="00B27D62" w:rsidP="003D348F">
      <w:pPr>
        <w:widowControl/>
        <w:spacing w:line="480" w:lineRule="exact"/>
        <w:ind w:firstLineChars="200" w:firstLine="560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D35C6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169545</wp:posOffset>
            </wp:positionV>
            <wp:extent cx="5469890" cy="2523490"/>
            <wp:effectExtent l="1905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C6C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（三）护士电子证照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申领要求：电子化注册账户已激活、执业状态正常（非备案或注销状态）、在执业注册的有效期内以及电子化注册个人端有本人证件照片；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申领流程：护士可通过电子化注册个人端（</w:t>
      </w:r>
      <w:r w:rsidRPr="00D35C6C">
        <w:rPr>
          <w:rFonts w:ascii="仿宋_GB2312" w:eastAsia="仿宋_GB2312" w:hAnsi="宋体" w:cs="宋体"/>
          <w:kern w:val="0"/>
          <w:sz w:val="28"/>
          <w:szCs w:val="28"/>
        </w:rPr>
        <w:t>https://cnnursys.cn/home/index</w:t>
      </w: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）进行信息维护（补充个人证件照片、更新职称信息），符合以上申领要求后，护士可在个人端点击“电子证照申领”，申领个人电子证照。</w:t>
      </w:r>
    </w:p>
    <w:p w:rsidR="00E232DA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137160</wp:posOffset>
            </wp:positionV>
            <wp:extent cx="5129530" cy="2575560"/>
            <wp:effectExtent l="19050" t="0" r="0" b="0"/>
            <wp:wrapSquare wrapText="bothSides"/>
            <wp:docPr id="409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护士所在主要执业机构进入护士电子化注册机构端（</w:t>
      </w:r>
      <w:r w:rsidRPr="00D35C6C">
        <w:rPr>
          <w:rFonts w:ascii="仿宋_GB2312" w:eastAsia="仿宋_GB2312" w:hAnsi="宋体" w:cs="宋体"/>
          <w:kern w:val="0"/>
          <w:sz w:val="28"/>
          <w:szCs w:val="28"/>
        </w:rPr>
        <w:t>https://cnnursys.cn/UnitSupport/Account/Login</w:t>
      </w: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），负责审核医师个人信息（照片、职称等），同时可以查看本机构内注册护士电子证照申领情况。</w:t>
      </w:r>
    </w:p>
    <w:p w:rsidR="00E232DA" w:rsidRDefault="00B70CA3" w:rsidP="00B70CA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231775</wp:posOffset>
            </wp:positionV>
            <wp:extent cx="4918710" cy="2337435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E232DA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70CA3" w:rsidRDefault="00B70CA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70CA3" w:rsidRDefault="00B70CA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70CA3" w:rsidRDefault="00B70CA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70CA3" w:rsidRDefault="00B70CA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2DA" w:rsidRDefault="00B27D62">
      <w:pPr>
        <w:pStyle w:val="a7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注意</w:t>
      </w:r>
      <w:r w:rsidR="00B70CA3">
        <w:rPr>
          <w:rFonts w:ascii="黑体" w:eastAsia="黑体" w:hAnsi="黑体" w:cs="宋体" w:hint="eastAsia"/>
          <w:kern w:val="0"/>
          <w:sz w:val="32"/>
          <w:szCs w:val="32"/>
        </w:rPr>
        <w:t>事项</w:t>
      </w:r>
    </w:p>
    <w:p w:rsidR="00E232DA" w:rsidRPr="003D348F" w:rsidRDefault="00B27D62" w:rsidP="00D35C6C">
      <w:pPr>
        <w:pStyle w:val="a7"/>
        <w:widowControl/>
        <w:numPr>
          <w:ilvl w:val="0"/>
          <w:numId w:val="2"/>
        </w:numPr>
        <w:spacing w:line="480" w:lineRule="exact"/>
        <w:ind w:firstLineChars="0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3D348F">
        <w:rPr>
          <w:rFonts w:ascii="楷体_GB2312" w:eastAsia="楷体_GB2312" w:hAnsi="宋体" w:cs="宋体" w:hint="eastAsia"/>
          <w:b/>
          <w:kern w:val="0"/>
          <w:sz w:val="28"/>
          <w:szCs w:val="28"/>
        </w:rPr>
        <w:t>账号及密码管理</w:t>
      </w:r>
    </w:p>
    <w:p w:rsidR="00E232DA" w:rsidRPr="00D35C6C" w:rsidRDefault="00B27D62" w:rsidP="00D35C6C">
      <w:pPr>
        <w:widowControl/>
        <w:spacing w:line="480" w:lineRule="exact"/>
        <w:ind w:left="142" w:firstLineChars="156" w:firstLine="437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1.医疗机构遗失医疗机构端、医师机构端、护士机构端管理账户及密码</w:t>
      </w:r>
      <w:r w:rsidR="003D348F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E232DA" w:rsidRPr="00D35C6C" w:rsidRDefault="00B27D62" w:rsidP="00D35C6C">
      <w:pPr>
        <w:widowControl/>
        <w:spacing w:line="480" w:lineRule="exact"/>
        <w:ind w:left="142" w:firstLineChars="156" w:firstLine="437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（1）请联系账户发放主管部门重新发放账户及密码</w:t>
      </w:r>
      <w:r w:rsidR="003D348F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E232DA" w:rsidRPr="00D35C6C" w:rsidRDefault="00B27D62" w:rsidP="00D35C6C">
      <w:pPr>
        <w:widowControl/>
        <w:spacing w:line="480" w:lineRule="exact"/>
        <w:ind w:left="142" w:firstLineChars="156" w:firstLine="437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（2）如需更换管理人员，请按原电子化注册工作管理制度要求，由医疗机构填写电子化注册账户管理人员回执并加盖单位公章。</w:t>
      </w:r>
    </w:p>
    <w:p w:rsidR="00E232DA" w:rsidRPr="00D35C6C" w:rsidRDefault="00B27D62" w:rsidP="00D35C6C">
      <w:pPr>
        <w:widowControl/>
        <w:spacing w:line="480" w:lineRule="exact"/>
        <w:ind w:left="142" w:firstLineChars="156" w:firstLine="437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2.医师、护士个人遗失账户及密码</w:t>
      </w:r>
      <w:r w:rsidR="003D348F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（1）若个人的手机号码或者邮箱已通过验证，则在个人电子化注册系统登录页面，点击登录按钮的下面‘忘记密码’功能，通过手机号或邮箱找回</w:t>
      </w:r>
      <w:r w:rsidR="003D348F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（2）若个人的手机号码或者邮箱还没有通过验证，则通过“忘记密码”功能中的“通过个人信息找回”找回用户名并重新设置密码</w:t>
      </w:r>
      <w:r w:rsidR="003D348F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（3）如果个人的手机号和邮箱都无法完成找回，可通过申请时预留的问题等有效身份信息找回</w:t>
      </w:r>
      <w:r w:rsidR="003D348F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（4）如上述方法均无法找回，请</w:t>
      </w:r>
      <w:r w:rsidR="003D348F">
        <w:rPr>
          <w:rFonts w:ascii="仿宋_GB2312" w:eastAsia="仿宋_GB2312" w:hAnsi="宋体" w:cs="宋体" w:hint="eastAsia"/>
          <w:kern w:val="0"/>
          <w:sz w:val="28"/>
          <w:szCs w:val="28"/>
        </w:rPr>
        <w:t>主要执业</w:t>
      </w: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机构将个人账户删除后，重新注册并激活。</w:t>
      </w:r>
    </w:p>
    <w:p w:rsidR="00E232DA" w:rsidRPr="003D348F" w:rsidRDefault="00B27D62" w:rsidP="003D348F">
      <w:pPr>
        <w:widowControl/>
        <w:spacing w:line="480" w:lineRule="exact"/>
        <w:ind w:firstLineChars="200" w:firstLine="562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3D348F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（二）电子化注册系统客服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1.技术支持电话：010-62197928</w:t>
      </w:r>
    </w:p>
    <w:p w:rsidR="00E232DA" w:rsidRPr="00D35C6C" w:rsidRDefault="00B27D62" w:rsidP="00D35C6C">
      <w:pPr>
        <w:widowControl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35C6C">
        <w:rPr>
          <w:rFonts w:ascii="仿宋_GB2312" w:eastAsia="仿宋_GB2312" w:hAnsi="宋体" w:cs="宋体" w:hint="eastAsia"/>
          <w:kern w:val="0"/>
          <w:sz w:val="28"/>
          <w:szCs w:val="28"/>
        </w:rPr>
        <w:t>2.微信技术支持：通过手机微信扫描二维码，关注公众号（民科微服务）及小程序，在线提交问题。</w:t>
      </w:r>
    </w:p>
    <w:p w:rsidR="00E232DA" w:rsidRDefault="00B27D6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20955</wp:posOffset>
            </wp:positionV>
            <wp:extent cx="1308735" cy="1312545"/>
            <wp:effectExtent l="0" t="0" r="5715" b="1905"/>
            <wp:wrapSquare wrapText="bothSides"/>
            <wp:docPr id="4" name="图片 2" descr="C:\Users\执法包22\AppData\Local\Temp\160679065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执法包22\AppData\Local\Temp\1606790654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56515</wp:posOffset>
            </wp:positionV>
            <wp:extent cx="1254125" cy="1254125"/>
            <wp:effectExtent l="0" t="0" r="3175" b="3175"/>
            <wp:wrapSquare wrapText="bothSides"/>
            <wp:docPr id="7" name="图片 6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公众号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2DA" w:rsidRDefault="00E232DA" w:rsidP="00B27D62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232DA" w:rsidSect="00E2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81" w:rsidRDefault="00CC4D81" w:rsidP="00FF1A38">
      <w:r>
        <w:separator/>
      </w:r>
    </w:p>
  </w:endnote>
  <w:endnote w:type="continuationSeparator" w:id="1">
    <w:p w:rsidR="00CC4D81" w:rsidRDefault="00CC4D81" w:rsidP="00FF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81" w:rsidRDefault="00CC4D81" w:rsidP="00FF1A38">
      <w:r>
        <w:separator/>
      </w:r>
    </w:p>
  </w:footnote>
  <w:footnote w:type="continuationSeparator" w:id="1">
    <w:p w:rsidR="00CC4D81" w:rsidRDefault="00CC4D81" w:rsidP="00FF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B4B"/>
    <w:multiLevelType w:val="multilevel"/>
    <w:tmpl w:val="71F21B4B"/>
    <w:lvl w:ilvl="0">
      <w:start w:val="1"/>
      <w:numFmt w:val="japaneseCounting"/>
      <w:lvlText w:val="（%1）"/>
      <w:lvlJc w:val="left"/>
      <w:pPr>
        <w:ind w:left="1648" w:hanging="1005"/>
      </w:pPr>
      <w:rPr>
        <w:rFonts w:ascii="楷体_GB2312" w:eastAsia="楷体_GB2312" w:hint="default"/>
        <w:b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B2B6C8B"/>
    <w:multiLevelType w:val="multilevel"/>
    <w:tmpl w:val="7B2B6C8B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BC"/>
    <w:rsid w:val="000B2D72"/>
    <w:rsid w:val="001B4959"/>
    <w:rsid w:val="001D22B6"/>
    <w:rsid w:val="003D348F"/>
    <w:rsid w:val="005907FC"/>
    <w:rsid w:val="005A44B8"/>
    <w:rsid w:val="006648D8"/>
    <w:rsid w:val="006F337B"/>
    <w:rsid w:val="008369C7"/>
    <w:rsid w:val="008A58A7"/>
    <w:rsid w:val="008D0C63"/>
    <w:rsid w:val="00A2166A"/>
    <w:rsid w:val="00B27D62"/>
    <w:rsid w:val="00B3126D"/>
    <w:rsid w:val="00B5450F"/>
    <w:rsid w:val="00B70CA3"/>
    <w:rsid w:val="00C00283"/>
    <w:rsid w:val="00C44DCF"/>
    <w:rsid w:val="00C9430B"/>
    <w:rsid w:val="00CC270B"/>
    <w:rsid w:val="00CC4D81"/>
    <w:rsid w:val="00D35C6C"/>
    <w:rsid w:val="00D61D1A"/>
    <w:rsid w:val="00E232DA"/>
    <w:rsid w:val="00ED2BF6"/>
    <w:rsid w:val="00EE5E9D"/>
    <w:rsid w:val="00F670BC"/>
    <w:rsid w:val="00FF1A38"/>
    <w:rsid w:val="071B34E8"/>
    <w:rsid w:val="0BC94F37"/>
    <w:rsid w:val="4211593C"/>
    <w:rsid w:val="7CEA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232DA"/>
    <w:pPr>
      <w:autoSpaceDE w:val="0"/>
      <w:autoSpaceDN w:val="0"/>
      <w:adjustRightInd w:val="0"/>
      <w:ind w:left="120" w:firstLine="559"/>
      <w:jc w:val="left"/>
    </w:pPr>
    <w:rPr>
      <w:rFonts w:ascii="宋体" w:eastAsia="宋体" w:hAnsi="Times New Roman" w:cs="宋体"/>
      <w:kern w:val="0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232D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23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23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E232DA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E232DA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232DA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E232DA"/>
    <w:rPr>
      <w:rFonts w:ascii="宋体" w:eastAsia="宋体" w:hAnsi="Times New Roman" w:cs="宋体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232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194</Words>
  <Characters>1108</Characters>
  <Application>Microsoft Office Word</Application>
  <DocSecurity>0</DocSecurity>
  <Lines>9</Lines>
  <Paragraphs>2</Paragraphs>
  <ScaleCrop>false</ScaleCrop>
  <Company>Lenovo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黄锐(黄锐:会签)</dc:creator>
  <cp:lastModifiedBy>黄锐(黄锐:会签)</cp:lastModifiedBy>
  <cp:revision>4</cp:revision>
  <dcterms:created xsi:type="dcterms:W3CDTF">2020-12-01T01:01:00Z</dcterms:created>
  <dcterms:modified xsi:type="dcterms:W3CDTF">2020-12-01T03:38:00Z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